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2"/>
  <w:body>
    <w:p w:rsidR="00A00D90" w:rsidRDefault="00A008BE" w:rsidP="00AF4308">
      <w:pPr>
        <w:spacing w:before="0" w:after="0"/>
        <w:jc w:val="center"/>
        <w:rPr>
          <w:color w:val="F13737" w:themeColor="accent2"/>
          <w:sz w:val="56"/>
          <w:szCs w:val="56"/>
        </w:rPr>
      </w:pPr>
      <w:r w:rsidRPr="00AF4308">
        <w:rPr>
          <w:color w:val="F13737" w:themeColor="accent2"/>
          <w:sz w:val="56"/>
          <w:szCs w:val="56"/>
        </w:rPr>
        <w:t>Digital Media Assets</w:t>
      </w:r>
      <w:r w:rsidR="000A65A4" w:rsidRPr="00AF4308">
        <w:rPr>
          <w:color w:val="F13737" w:themeColor="accent2"/>
          <w:sz w:val="56"/>
          <w:szCs w:val="56"/>
        </w:rPr>
        <w:t xml:space="preserve"> Checklist</w:t>
      </w:r>
    </w:p>
    <w:p w:rsidR="00AB5B32" w:rsidRPr="00AB5B32" w:rsidRDefault="00AB5B32" w:rsidP="00AF4308">
      <w:pPr>
        <w:spacing w:before="0" w:after="0"/>
        <w:jc w:val="center"/>
        <w:rPr>
          <w:color w:val="F13737" w:themeColor="accen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987"/>
        <w:gridCol w:w="1299"/>
        <w:gridCol w:w="1299"/>
        <w:gridCol w:w="1299"/>
        <w:gridCol w:w="1299"/>
        <w:gridCol w:w="1299"/>
        <w:gridCol w:w="1299"/>
        <w:gridCol w:w="1300"/>
      </w:tblGrid>
      <w:tr w:rsidR="00AB5B32" w:rsidTr="00C32166"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8AF" w:themeFill="accent1" w:themeFillShade="BF"/>
            <w:vAlign w:val="center"/>
          </w:tcPr>
          <w:p w:rsidR="00AB5B32" w:rsidRPr="00307A16" w:rsidRDefault="00AB5B32" w:rsidP="00C32166">
            <w:pPr>
              <w:jc w:val="center"/>
              <w:rPr>
                <w:color w:val="FFFFFF" w:themeColor="background2"/>
                <w:sz w:val="24"/>
              </w:rPr>
            </w:pPr>
            <w:r w:rsidRPr="00307A16">
              <w:rPr>
                <w:color w:val="FFFFFF" w:themeColor="background2"/>
                <w:sz w:val="32"/>
                <w:szCs w:val="32"/>
              </w:rPr>
              <w:t>Name and source of Digital Media</w:t>
            </w:r>
          </w:p>
        </w:tc>
      </w:tr>
      <w:tr w:rsidR="00AB5B32" w:rsidTr="00307A16"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5B32" w:rsidRPr="00B75D03" w:rsidRDefault="00B75D03" w:rsidP="00B75D03">
            <w:pPr>
              <w:shd w:val="clear" w:color="auto" w:fill="FFFFFF"/>
              <w:spacing w:before="0" w:after="0"/>
              <w:outlineLvl w:val="0"/>
              <w:rPr>
                <w:rFonts w:ascii="Arial" w:eastAsia="Times New Roman" w:hAnsi="Arial" w:cs="Arial"/>
                <w:b w:val="0"/>
                <w:color w:val="auto"/>
                <w:kern w:val="36"/>
                <w:sz w:val="20"/>
                <w:szCs w:val="20"/>
                <w:lang w:val="en-GB" w:eastAsia="en-GB"/>
              </w:rPr>
            </w:pPr>
            <w:r w:rsidRPr="00B75D03">
              <w:rPr>
                <w:rFonts w:ascii="Arial" w:eastAsia="Times New Roman" w:hAnsi="Arial" w:cs="Arial"/>
                <w:b w:val="0"/>
                <w:color w:val="auto"/>
                <w:kern w:val="36"/>
                <w:sz w:val="20"/>
                <w:szCs w:val="20"/>
                <w:lang w:val="en-GB" w:eastAsia="en-GB"/>
              </w:rPr>
              <w:t>Engaging in phonics games in kindergarten</w:t>
            </w:r>
            <w:r>
              <w:rPr>
                <w:rFonts w:ascii="Arial" w:eastAsia="Times New Roman" w:hAnsi="Arial" w:cs="Arial"/>
                <w:b w:val="0"/>
                <w:color w:val="auto"/>
                <w:kern w:val="36"/>
                <w:sz w:val="20"/>
                <w:szCs w:val="20"/>
                <w:lang w:val="en-GB" w:eastAsia="en-GB"/>
              </w:rPr>
              <w:t xml:space="preserve">: </w:t>
            </w:r>
            <w:hyperlink r:id="rId10" w:history="1">
              <w:r w:rsidRPr="00B75D03">
                <w:rPr>
                  <w:rStyle w:val="Hyperlink"/>
                  <w:sz w:val="20"/>
                  <w:szCs w:val="20"/>
                </w:rPr>
                <w:t>https://www.youtube.com/watch?v=IWIF6mcmhZI</w:t>
              </w:r>
            </w:hyperlink>
          </w:p>
        </w:tc>
      </w:tr>
      <w:tr w:rsidR="00AB5B32" w:rsidTr="00C32166">
        <w:trPr>
          <w:trHeight w:val="593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A1EA" w:themeFill="accent1"/>
            <w:vAlign w:val="center"/>
          </w:tcPr>
          <w:p w:rsidR="00AB5B32" w:rsidRPr="00307A16" w:rsidRDefault="00AB5B32" w:rsidP="00C32166">
            <w:pPr>
              <w:jc w:val="center"/>
              <w:rPr>
                <w:color w:val="FFFFFF" w:themeColor="background2"/>
                <w:sz w:val="24"/>
              </w:rPr>
            </w:pPr>
            <w:r w:rsidRPr="00307A16">
              <w:rPr>
                <w:color w:val="FFFFFF" w:themeColor="background2"/>
                <w:sz w:val="32"/>
                <w:szCs w:val="32"/>
              </w:rPr>
              <w:t>Intended usage and requirements</w:t>
            </w:r>
          </w:p>
        </w:tc>
      </w:tr>
      <w:tr w:rsidR="00AB5B32" w:rsidTr="00307A16">
        <w:trPr>
          <w:trHeight w:val="593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7A16" w:rsidRPr="00B75D03" w:rsidRDefault="00B75D03" w:rsidP="00B75D03">
            <w:pPr>
              <w:rPr>
                <w:sz w:val="20"/>
                <w:szCs w:val="20"/>
              </w:rPr>
            </w:pPr>
            <w:r w:rsidRPr="00B75D03">
              <w:rPr>
                <w:sz w:val="20"/>
                <w:szCs w:val="20"/>
              </w:rPr>
              <w:t>Example of phonemical awareness being taught in a playful way. The resource should show an adult supporting children learning phonic skills in a way that models the strategies, values and relationships central to successful supportive interactions.</w:t>
            </w:r>
          </w:p>
        </w:tc>
      </w:tr>
      <w:tr w:rsidR="00C32166" w:rsidTr="00C32166">
        <w:trPr>
          <w:trHeight w:val="369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C32166" w:rsidRDefault="00307A16" w:rsidP="00C32166">
            <w:pPr>
              <w:rPr>
                <w:color w:val="FFFFFF" w:themeColor="background2"/>
                <w:sz w:val="20"/>
                <w:szCs w:val="20"/>
              </w:rPr>
            </w:pPr>
            <w:r w:rsidRPr="00C32166">
              <w:rPr>
                <w:color w:val="0E1E3D" w:themeColor="text1"/>
                <w:sz w:val="20"/>
                <w:szCs w:val="32"/>
              </w:rPr>
              <w:t xml:space="preserve">License Type: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D21EC3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67700124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2"/>
                <w:szCs w:val="20"/>
              </w:rPr>
              <w:t>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307A16" w:rsidRDefault="00D21EC3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82634422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>
              <w:rPr>
                <w:sz w:val="20"/>
                <w:szCs w:val="20"/>
              </w:rPr>
              <w:t>PD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B75D03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CC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B75D03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BY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D21EC3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318118182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SA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D21EC3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293202241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D21EC3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989073765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NC</w:t>
            </w:r>
          </w:p>
        </w:tc>
      </w:tr>
      <w:tr w:rsidR="00C32166" w:rsidTr="00C32166">
        <w:trPr>
          <w:trHeight w:val="26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  <w:vAlign w:val="center"/>
          </w:tcPr>
          <w:p w:rsidR="00AB5B32" w:rsidRPr="005B3E16" w:rsidRDefault="00B75D03" w:rsidP="00AB5B3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B32" w:rsidRPr="000A65A4" w:rsidRDefault="00AB5B32" w:rsidP="00AB5B32">
            <w:pPr>
              <w:rPr>
                <w:sz w:val="20"/>
                <w:szCs w:val="20"/>
              </w:rPr>
            </w:pPr>
            <w:r w:rsidRPr="000A65A4">
              <w:rPr>
                <w:sz w:val="20"/>
                <w:szCs w:val="20"/>
              </w:rPr>
              <w:t>License allows for intended usage of materials</w:t>
            </w:r>
          </w:p>
        </w:tc>
      </w:tr>
      <w:tr w:rsidR="00C32166" w:rsidTr="00C32166">
        <w:trPr>
          <w:trHeight w:val="20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  <w:vAlign w:val="center"/>
          </w:tcPr>
          <w:p w:rsidR="00AB5B32" w:rsidRPr="005B3E16" w:rsidRDefault="00B75D03" w:rsidP="00AB5B3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B32" w:rsidRPr="000A65A4" w:rsidRDefault="00AB5B32" w:rsidP="00AB5B32">
            <w:pPr>
              <w:rPr>
                <w:sz w:val="20"/>
                <w:szCs w:val="20"/>
              </w:rPr>
            </w:pPr>
            <w:r w:rsidRPr="000A65A4">
              <w:rPr>
                <w:sz w:val="20"/>
                <w:szCs w:val="20"/>
              </w:rPr>
              <w:t>Crediting requirements are clear and can be fulfilled</w:t>
            </w:r>
          </w:p>
        </w:tc>
      </w:tr>
    </w:tbl>
    <w:p w:rsidR="00B12D24" w:rsidRPr="00AB5B32" w:rsidRDefault="000065E1" w:rsidP="00AB5B32">
      <w:pPr>
        <w:spacing w:before="0" w:after="0"/>
        <w:jc w:val="center"/>
        <w:rPr>
          <w:sz w:val="10"/>
          <w:szCs w:val="10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92EB574" wp14:editId="4FF3E9A6">
            <wp:simplePos x="0" y="0"/>
            <wp:positionH relativeFrom="outsideMargin">
              <wp:posOffset>-871537</wp:posOffset>
            </wp:positionH>
            <wp:positionV relativeFrom="page">
              <wp:align>bottom</wp:align>
            </wp:positionV>
            <wp:extent cx="1062000" cy="1044000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ayout w:type="fixed"/>
        <w:tblLook w:val="0600" w:firstRow="0" w:lastRow="0" w:firstColumn="0" w:lastColumn="0" w:noHBand="1" w:noVBand="1"/>
        <w:tblCaption w:val="Table"/>
        <w:tblDescription w:val="Layout Table"/>
      </w:tblPr>
      <w:tblGrid>
        <w:gridCol w:w="708"/>
        <w:gridCol w:w="4419"/>
        <w:gridCol w:w="555"/>
        <w:gridCol w:w="696"/>
        <w:gridCol w:w="4422"/>
      </w:tblGrid>
      <w:tr w:rsidR="008E439F" w:rsidRPr="008E439F" w:rsidTr="003A053B">
        <w:trPr>
          <w:trHeight w:val="656"/>
        </w:trPr>
        <w:tc>
          <w:tcPr>
            <w:tcW w:w="2374" w:type="pct"/>
            <w:gridSpan w:val="2"/>
            <w:shd w:val="clear" w:color="auto" w:fill="00A1EA" w:themeFill="accent1"/>
            <w:vAlign w:val="center"/>
          </w:tcPr>
          <w:p w:rsidR="008E439F" w:rsidRPr="008E439F" w:rsidRDefault="00B403FE" w:rsidP="00655AF6">
            <w:pPr>
              <w:pStyle w:val="Header"/>
            </w:pPr>
            <w:r w:rsidRPr="000A65A4">
              <w:rPr>
                <w:sz w:val="32"/>
              </w:rPr>
              <w:t>Relevancy</w:t>
            </w:r>
          </w:p>
        </w:tc>
        <w:tc>
          <w:tcPr>
            <w:tcW w:w="257" w:type="pct"/>
            <w:vAlign w:val="center"/>
          </w:tcPr>
          <w:p w:rsidR="008E439F" w:rsidRPr="008E439F" w:rsidRDefault="008E439F" w:rsidP="00246A03"/>
        </w:tc>
        <w:tc>
          <w:tcPr>
            <w:tcW w:w="2369" w:type="pct"/>
            <w:gridSpan w:val="2"/>
            <w:shd w:val="clear" w:color="auto" w:fill="0078AF" w:themeFill="accent1" w:themeFillShade="BF"/>
            <w:vAlign w:val="center"/>
          </w:tcPr>
          <w:p w:rsidR="008E439F" w:rsidRPr="008E439F" w:rsidRDefault="003A053B" w:rsidP="00B403FE">
            <w:pPr>
              <w:pStyle w:val="Header"/>
            </w:pPr>
            <w:r>
              <w:rPr>
                <w:sz w:val="32"/>
              </w:rPr>
              <w:t>Production Quality</w:t>
            </w:r>
            <w:r w:rsidR="00B403FE" w:rsidRPr="000A65A4">
              <w:rPr>
                <w:sz w:val="32"/>
              </w:rPr>
              <w:t xml:space="preserve"> 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B75D03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Does the content directly address Learning Objective(s)?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B75D03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 xml:space="preserve">Content is free of </w:t>
            </w:r>
            <w:r>
              <w:rPr>
                <w:sz w:val="20"/>
                <w:szCs w:val="24"/>
              </w:rPr>
              <w:t xml:space="preserve">content </w:t>
            </w:r>
            <w:r w:rsidRPr="009B1C25">
              <w:rPr>
                <w:sz w:val="20"/>
                <w:szCs w:val="24"/>
              </w:rPr>
              <w:t>errors, typos, glitches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B75D03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Is the Challenge and language of content suited to Learner profile?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B75D03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>Content is clear</w:t>
            </w:r>
            <w:r>
              <w:rPr>
                <w:sz w:val="20"/>
                <w:szCs w:val="24"/>
              </w:rPr>
              <w:t>ly and logically presented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B75D03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B75D03" w:rsidRDefault="003A053B" w:rsidP="000A65A4">
            <w:pPr>
              <w:rPr>
                <w:i/>
                <w:color w:val="F13737" w:themeColor="accent2"/>
                <w:sz w:val="16"/>
                <w:szCs w:val="16"/>
              </w:rPr>
            </w:pPr>
            <w:r w:rsidRPr="009B1C25">
              <w:rPr>
                <w:sz w:val="20"/>
                <w:szCs w:val="28"/>
              </w:rPr>
              <w:t>Consider: How the resource adds to learner experience</w:t>
            </w:r>
            <w:r w:rsidR="00B75D03">
              <w:rPr>
                <w:sz w:val="20"/>
                <w:szCs w:val="28"/>
              </w:rPr>
              <w:t xml:space="preserve"> </w:t>
            </w:r>
            <w:r w:rsidR="00B75D03">
              <w:rPr>
                <w:i/>
                <w:color w:val="F13737" w:themeColor="accent2"/>
                <w:sz w:val="16"/>
                <w:szCs w:val="16"/>
              </w:rPr>
              <w:t>example of skills in practise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B75D03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3A053B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>Design features re</w:t>
            </w:r>
            <w:r>
              <w:rPr>
                <w:sz w:val="20"/>
                <w:szCs w:val="24"/>
              </w:rPr>
              <w:t>flect cognitive load principles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B75D03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Consider: How much/ How long an extract to use</w:t>
            </w:r>
            <w:r w:rsidR="00B75D03">
              <w:rPr>
                <w:sz w:val="20"/>
              </w:rPr>
              <w:t xml:space="preserve"> </w:t>
            </w:r>
            <w:r w:rsidR="00B75D03">
              <w:rPr>
                <w:i/>
                <w:color w:val="F13737" w:themeColor="accent2"/>
                <w:sz w:val="16"/>
                <w:szCs w:val="16"/>
              </w:rPr>
              <w:t>full video clip (2m30s)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B75D03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3A053B">
            <w:pPr>
              <w:rPr>
                <w:sz w:val="20"/>
                <w:szCs w:val="20"/>
              </w:rPr>
            </w:pPr>
            <w:r w:rsidRPr="003A053B">
              <w:rPr>
                <w:sz w:val="20"/>
                <w:szCs w:val="24"/>
              </w:rPr>
              <w:t>Sound and/or image quality is high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3A053B" w:rsidP="005B3E16">
            <w:pPr>
              <w:jc w:val="center"/>
              <w:rPr>
                <w:sz w:val="28"/>
              </w:rPr>
            </w:pP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3A053B" w:rsidRDefault="003A053B" w:rsidP="000A65A4">
            <w:pPr>
              <w:rPr>
                <w:sz w:val="20"/>
                <w:highlight w:val="yellow"/>
              </w:rPr>
            </w:pP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B75D03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auto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 xml:space="preserve">Style and tone of media </w:t>
            </w:r>
            <w:r w:rsidR="00CC447A">
              <w:rPr>
                <w:sz w:val="20"/>
                <w:szCs w:val="24"/>
              </w:rPr>
              <w:t xml:space="preserve">is cohesive and </w:t>
            </w:r>
            <w:r w:rsidRPr="009B1C25">
              <w:rPr>
                <w:sz w:val="20"/>
                <w:szCs w:val="24"/>
              </w:rPr>
              <w:t>compliment</w:t>
            </w:r>
            <w:r w:rsidR="00CC447A">
              <w:rPr>
                <w:sz w:val="20"/>
                <w:szCs w:val="24"/>
              </w:rPr>
              <w:t>s</w:t>
            </w:r>
            <w:r w:rsidRPr="009B1C25">
              <w:rPr>
                <w:sz w:val="20"/>
                <w:szCs w:val="24"/>
              </w:rPr>
              <w:t xml:space="preserve"> the overall learning package</w:t>
            </w:r>
          </w:p>
        </w:tc>
      </w:tr>
    </w:tbl>
    <w:p w:rsidR="003A053B" w:rsidRPr="003A053B" w:rsidRDefault="003A053B" w:rsidP="003A053B">
      <w:pPr>
        <w:spacing w:before="0" w:after="0"/>
        <w:rPr>
          <w:sz w:val="10"/>
          <w:szCs w:val="10"/>
        </w:rPr>
      </w:pPr>
    </w:p>
    <w:tbl>
      <w:tblPr>
        <w:tblW w:w="5000" w:type="pct"/>
        <w:tblLayout w:type="fixed"/>
        <w:tblLook w:val="0600" w:firstRow="0" w:lastRow="0" w:firstColumn="0" w:lastColumn="0" w:noHBand="1" w:noVBand="1"/>
        <w:tblCaption w:val="Table"/>
        <w:tblDescription w:val="Layout Table"/>
      </w:tblPr>
      <w:tblGrid>
        <w:gridCol w:w="708"/>
        <w:gridCol w:w="4419"/>
        <w:gridCol w:w="555"/>
        <w:gridCol w:w="696"/>
        <w:gridCol w:w="4422"/>
      </w:tblGrid>
      <w:tr w:rsidR="000A65A4" w:rsidRPr="008E439F" w:rsidTr="00AF4308">
        <w:trPr>
          <w:trHeight w:val="654"/>
        </w:trPr>
        <w:tc>
          <w:tcPr>
            <w:tcW w:w="2374" w:type="pct"/>
            <w:gridSpan w:val="2"/>
            <w:shd w:val="clear" w:color="auto" w:fill="005075" w:themeFill="accent1" w:themeFillShade="80"/>
            <w:vAlign w:val="center"/>
          </w:tcPr>
          <w:p w:rsidR="000A65A4" w:rsidRPr="00246A03" w:rsidRDefault="003A053B" w:rsidP="000A65A4">
            <w:pPr>
              <w:pStyle w:val="Header"/>
            </w:pPr>
            <w:r>
              <w:rPr>
                <w:sz w:val="32"/>
              </w:rPr>
              <w:t>Source and Reliability</w:t>
            </w:r>
            <w:r w:rsidR="000A65A4" w:rsidRPr="000A65A4">
              <w:rPr>
                <w:sz w:val="32"/>
              </w:rPr>
              <w:t xml:space="preserve"> </w:t>
            </w:r>
          </w:p>
        </w:tc>
        <w:tc>
          <w:tcPr>
            <w:tcW w:w="257" w:type="pct"/>
            <w:vAlign w:val="center"/>
          </w:tcPr>
          <w:p w:rsidR="000A65A4" w:rsidRPr="008E439F" w:rsidRDefault="000A65A4" w:rsidP="000A65A4"/>
        </w:tc>
        <w:tc>
          <w:tcPr>
            <w:tcW w:w="2369" w:type="pct"/>
            <w:gridSpan w:val="2"/>
            <w:shd w:val="clear" w:color="auto" w:fill="59CBFF" w:themeFill="accent1" w:themeFillTint="99"/>
            <w:vAlign w:val="center"/>
          </w:tcPr>
          <w:p w:rsidR="000A65A4" w:rsidRPr="00246A03" w:rsidRDefault="000A65A4" w:rsidP="000A65A4">
            <w:pPr>
              <w:pStyle w:val="Header"/>
            </w:pPr>
            <w:r w:rsidRPr="000A65A4">
              <w:rPr>
                <w:sz w:val="32"/>
              </w:rPr>
              <w:t>Accessibility</w:t>
            </w:r>
          </w:p>
        </w:tc>
      </w:tr>
      <w:tr w:rsidR="000A65A4" w:rsidRPr="009B1C25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B75D03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3A053B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Creat</w:t>
            </w:r>
            <w:r w:rsidR="003A053B">
              <w:rPr>
                <w:sz w:val="20"/>
                <w:szCs w:val="20"/>
              </w:rPr>
              <w:t xml:space="preserve">or’s knowledge, credentials and </w:t>
            </w:r>
            <w:r w:rsidRPr="009B1C25">
              <w:rPr>
                <w:sz w:val="20"/>
                <w:szCs w:val="20"/>
              </w:rPr>
              <w:t>expertise</w:t>
            </w:r>
            <w:r w:rsidR="003A053B">
              <w:rPr>
                <w:sz w:val="20"/>
                <w:szCs w:val="20"/>
              </w:rPr>
              <w:t xml:space="preserve"> are relevant and current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B75D03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Is media available with or can it be adapted for transcript / subtitles?</w:t>
            </w:r>
          </w:p>
        </w:tc>
      </w:tr>
      <w:tr w:rsidR="000A65A4" w:rsidRPr="009B1C25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B75D03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3A053B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 xml:space="preserve">Creator funding, purpose, viewpoint </w:t>
            </w:r>
            <w:r w:rsidR="003A053B">
              <w:rPr>
                <w:sz w:val="20"/>
                <w:szCs w:val="20"/>
              </w:rPr>
              <w:t xml:space="preserve">do not compromise </w:t>
            </w:r>
            <w:r w:rsidRPr="009B1C25">
              <w:rPr>
                <w:sz w:val="20"/>
                <w:szCs w:val="20"/>
              </w:rPr>
              <w:t>fact</w:t>
            </w:r>
            <w:r w:rsidR="003A053B">
              <w:rPr>
                <w:sz w:val="20"/>
                <w:szCs w:val="20"/>
              </w:rPr>
              <w:t>s presented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B75D03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Processing power and file size are</w:t>
            </w:r>
            <w:r w:rsidR="003A053B">
              <w:rPr>
                <w:sz w:val="20"/>
                <w:szCs w:val="24"/>
              </w:rPr>
              <w:t xml:space="preserve"> suitable for end use</w:t>
            </w:r>
          </w:p>
        </w:tc>
      </w:tr>
      <w:tr w:rsidR="000A65A4" w:rsidRPr="009B1C25" w:rsidTr="00307A16">
        <w:trPr>
          <w:trHeight w:val="57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B75D03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Content is free from evidence of bias in tone and language.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B75D03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7" w:type="pct"/>
            <w:vMerge w:val="restar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Does the resource have particular operating system or software requirements (e.g. Flash, iOS/Android) Are alternative formats available?</w:t>
            </w:r>
            <w:r w:rsidR="00B75D03">
              <w:rPr>
                <w:sz w:val="20"/>
                <w:szCs w:val="24"/>
              </w:rPr>
              <w:t xml:space="preserve"> </w:t>
            </w:r>
            <w:r w:rsidR="00B75D03">
              <w:rPr>
                <w:i/>
                <w:color w:val="F13737" w:themeColor="accent2"/>
                <w:sz w:val="16"/>
                <w:szCs w:val="16"/>
              </w:rPr>
              <w:t>Youtube or embedded</w:t>
            </w:r>
          </w:p>
        </w:tc>
      </w:tr>
      <w:tr w:rsidR="000A65A4" w:rsidRPr="009B1C25" w:rsidTr="00307A16">
        <w:trPr>
          <w:trHeight w:val="328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B75D03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Methodology and sources are clear. Contributions are attributed.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2047" w:type="pct"/>
            <w:vMerge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</w:tr>
    </w:tbl>
    <w:p w:rsidR="004E3E97" w:rsidRPr="00AF4308" w:rsidRDefault="004E3E97" w:rsidP="00AF4308">
      <w:pPr>
        <w:tabs>
          <w:tab w:val="left" w:pos="3619"/>
        </w:tabs>
        <w:spacing w:before="0" w:after="0"/>
        <w:rPr>
          <w:sz w:val="16"/>
          <w:szCs w:val="10"/>
        </w:rPr>
      </w:pPr>
    </w:p>
    <w:tbl>
      <w:tblPr>
        <w:tblStyle w:val="TableGrid"/>
        <w:tblW w:w="0" w:type="auto"/>
        <w:tblBorders>
          <w:top w:val="single" w:sz="8" w:space="0" w:color="F13737" w:themeColor="accent2"/>
          <w:left w:val="single" w:sz="8" w:space="0" w:color="F13737" w:themeColor="accent2"/>
          <w:bottom w:val="single" w:sz="8" w:space="0" w:color="F13737" w:themeColor="accent2"/>
          <w:right w:val="single" w:sz="8" w:space="0" w:color="F13737" w:themeColor="accent2"/>
          <w:insideH w:val="single" w:sz="8" w:space="0" w:color="F13737" w:themeColor="accent2"/>
          <w:insideV w:val="single" w:sz="8" w:space="0" w:color="F13737" w:themeColor="accent2"/>
        </w:tblBorders>
        <w:tblLook w:val="04A0" w:firstRow="1" w:lastRow="0" w:firstColumn="1" w:lastColumn="0" w:noHBand="0" w:noVBand="1"/>
      </w:tblPr>
      <w:tblGrid>
        <w:gridCol w:w="5093"/>
        <w:gridCol w:w="567"/>
        <w:gridCol w:w="709"/>
        <w:gridCol w:w="3260"/>
      </w:tblGrid>
      <w:tr w:rsidR="00156BDA" w:rsidTr="000065E1">
        <w:trPr>
          <w:trHeight w:val="438"/>
        </w:trPr>
        <w:tc>
          <w:tcPr>
            <w:tcW w:w="5093" w:type="dxa"/>
            <w:tcBorders>
              <w:bottom w:val="nil"/>
              <w:right w:val="nil"/>
            </w:tcBorders>
            <w:shd w:val="clear" w:color="auto" w:fill="F13737" w:themeFill="accent2"/>
          </w:tcPr>
          <w:p w:rsidR="00156BDA" w:rsidRPr="00E679DA" w:rsidRDefault="00156BDA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Conclusion</w:t>
            </w:r>
            <w:r w:rsidR="000065E1">
              <w:rPr>
                <w:sz w:val="32"/>
                <w:szCs w:val="3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BDA" w:rsidRPr="00E679DA" w:rsidRDefault="00156BDA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</w:tcPr>
          <w:p w:rsidR="00156BDA" w:rsidRPr="00E679DA" w:rsidRDefault="00B75D03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4"/>
              </w:rPr>
              <w:sym w:font="Wingdings" w:char="F0FC"/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BDA" w:rsidRPr="00E679DA" w:rsidRDefault="000065E1" w:rsidP="000065E1">
            <w:pPr>
              <w:tabs>
                <w:tab w:val="left" w:pos="3619"/>
              </w:tabs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Suitable for intended usage</w:t>
            </w:r>
          </w:p>
        </w:tc>
      </w:tr>
      <w:tr w:rsidR="000065E1" w:rsidTr="000065E1">
        <w:trPr>
          <w:trHeight w:val="438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Default="000065E1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Pr="00E679DA" w:rsidRDefault="000065E1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</w:tcPr>
          <w:p w:rsidR="000065E1" w:rsidRPr="005B3E16" w:rsidRDefault="00D21EC3" w:rsidP="00E679DA">
            <w:pPr>
              <w:tabs>
                <w:tab w:val="left" w:pos="3619"/>
              </w:tabs>
              <w:jc w:val="center"/>
              <w:rPr>
                <w:rFonts w:ascii="Segoe UI Symbol" w:hAnsi="Segoe UI Symbol" w:cs="Segoe UI Symbol"/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1035385394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065E1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Default="000065E1" w:rsidP="000065E1">
            <w:pPr>
              <w:tabs>
                <w:tab w:val="left" w:pos="36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suitable for intended usage</w:t>
            </w:r>
          </w:p>
        </w:tc>
      </w:tr>
    </w:tbl>
    <w:p w:rsidR="00FF6FCC" w:rsidRPr="004E3E97" w:rsidRDefault="00FF6FCC" w:rsidP="004E3E97">
      <w:pPr>
        <w:tabs>
          <w:tab w:val="left" w:pos="3619"/>
        </w:tabs>
        <w:rPr>
          <w:sz w:val="10"/>
          <w:szCs w:val="10"/>
        </w:rPr>
      </w:pPr>
    </w:p>
    <w:sectPr w:rsidR="00FF6FCC" w:rsidRPr="004E3E97" w:rsidSect="00AB5B32">
      <w:pgSz w:w="12240" w:h="15840" w:code="1"/>
      <w:pgMar w:top="567" w:right="720" w:bottom="426" w:left="720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EC3" w:rsidRDefault="00D21EC3" w:rsidP="00246A03">
      <w:r>
        <w:separator/>
      </w:r>
    </w:p>
  </w:endnote>
  <w:endnote w:type="continuationSeparator" w:id="0">
    <w:p w:rsidR="00D21EC3" w:rsidRDefault="00D21EC3" w:rsidP="0024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EC3" w:rsidRDefault="00D21EC3" w:rsidP="00246A03">
      <w:r>
        <w:separator/>
      </w:r>
    </w:p>
  </w:footnote>
  <w:footnote w:type="continuationSeparator" w:id="0">
    <w:p w:rsidR="00D21EC3" w:rsidRDefault="00D21EC3" w:rsidP="00246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3B"/>
    <w:rsid w:val="000065E1"/>
    <w:rsid w:val="00032F5A"/>
    <w:rsid w:val="00051CAA"/>
    <w:rsid w:val="000523F2"/>
    <w:rsid w:val="000A65A4"/>
    <w:rsid w:val="001004FE"/>
    <w:rsid w:val="00117B99"/>
    <w:rsid w:val="001206D0"/>
    <w:rsid w:val="0013041C"/>
    <w:rsid w:val="00156BDA"/>
    <w:rsid w:val="001E6866"/>
    <w:rsid w:val="001E7B86"/>
    <w:rsid w:val="001F10DC"/>
    <w:rsid w:val="00246A03"/>
    <w:rsid w:val="002A7EBB"/>
    <w:rsid w:val="002D5D14"/>
    <w:rsid w:val="00307A16"/>
    <w:rsid w:val="00367378"/>
    <w:rsid w:val="003A053B"/>
    <w:rsid w:val="003E3395"/>
    <w:rsid w:val="00473A89"/>
    <w:rsid w:val="00473D4A"/>
    <w:rsid w:val="004A3DB4"/>
    <w:rsid w:val="004D2D71"/>
    <w:rsid w:val="004E3E97"/>
    <w:rsid w:val="005B3E16"/>
    <w:rsid w:val="00655AF6"/>
    <w:rsid w:val="00664B70"/>
    <w:rsid w:val="006B0D5D"/>
    <w:rsid w:val="00700C24"/>
    <w:rsid w:val="007538BA"/>
    <w:rsid w:val="00790D8E"/>
    <w:rsid w:val="007D1A2E"/>
    <w:rsid w:val="007F19F5"/>
    <w:rsid w:val="0082129F"/>
    <w:rsid w:val="00881C61"/>
    <w:rsid w:val="008B3005"/>
    <w:rsid w:val="008C256C"/>
    <w:rsid w:val="008E439F"/>
    <w:rsid w:val="008F4945"/>
    <w:rsid w:val="0094287F"/>
    <w:rsid w:val="009675DA"/>
    <w:rsid w:val="009B1C25"/>
    <w:rsid w:val="009D0FE2"/>
    <w:rsid w:val="009D1E12"/>
    <w:rsid w:val="009D4169"/>
    <w:rsid w:val="009E2C20"/>
    <w:rsid w:val="00A008BE"/>
    <w:rsid w:val="00A00D90"/>
    <w:rsid w:val="00A25AB8"/>
    <w:rsid w:val="00A547C3"/>
    <w:rsid w:val="00A874C1"/>
    <w:rsid w:val="00AB5B32"/>
    <w:rsid w:val="00AF4308"/>
    <w:rsid w:val="00B12D24"/>
    <w:rsid w:val="00B403FE"/>
    <w:rsid w:val="00B75D03"/>
    <w:rsid w:val="00BC7765"/>
    <w:rsid w:val="00BD4EAA"/>
    <w:rsid w:val="00BD75ED"/>
    <w:rsid w:val="00C12126"/>
    <w:rsid w:val="00C32166"/>
    <w:rsid w:val="00C73078"/>
    <w:rsid w:val="00CC447A"/>
    <w:rsid w:val="00D21EC3"/>
    <w:rsid w:val="00DA3E73"/>
    <w:rsid w:val="00DE4DDC"/>
    <w:rsid w:val="00E14F6F"/>
    <w:rsid w:val="00E679DA"/>
    <w:rsid w:val="00E975D6"/>
    <w:rsid w:val="00E977CA"/>
    <w:rsid w:val="00EC484F"/>
    <w:rsid w:val="00EE3976"/>
    <w:rsid w:val="00F24993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03"/>
    <w:pPr>
      <w:spacing w:before="60" w:after="60"/>
    </w:pPr>
    <w:rPr>
      <w:rFonts w:ascii="Century Gothic" w:eastAsia="Century Gothic" w:hAnsi="Century Gothic" w:cs="Times New Roman"/>
      <w:b/>
      <w:color w:val="642A00"/>
      <w:sz w:val="26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75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Cs/>
      <w:color w:val="auto"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439F"/>
    <w:pPr>
      <w:spacing w:before="360" w:after="0" w:line="240" w:lineRule="auto"/>
      <w:jc w:val="center"/>
    </w:pPr>
    <w:rPr>
      <w:noProof/>
      <w:color w:val="FFFFFF" w:themeColor="background2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8E439F"/>
    <w:rPr>
      <w:noProof/>
      <w:color w:val="FFFFFF" w:themeColor="background2"/>
      <w:sz w:val="68"/>
      <w:szCs w:val="68"/>
      <w:lang w:val="en-US"/>
    </w:rPr>
  </w:style>
  <w:style w:type="table" w:styleId="TableGrid">
    <w:name w:val="Table Grid"/>
    <w:basedOn w:val="TableNormal"/>
    <w:uiPriority w:val="39"/>
    <w:rsid w:val="00A8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874C1"/>
    <w:pPr>
      <w:spacing w:after="0" w:line="240" w:lineRule="auto"/>
    </w:pPr>
    <w:tblPr>
      <w:tblStyleRowBandSize w:val="1"/>
      <w:tblStyleColBandSize w:val="1"/>
      <w:tblBorders>
        <w:top w:val="single" w:sz="4" w:space="0" w:color="D3F4F9" w:themeColor="background1"/>
        <w:left w:val="single" w:sz="4" w:space="0" w:color="D3F4F9" w:themeColor="background1"/>
        <w:bottom w:val="single" w:sz="4" w:space="0" w:color="D3F4F9" w:themeColor="background1"/>
        <w:right w:val="single" w:sz="4" w:space="0" w:color="D3F4F9" w:themeColor="background1"/>
        <w:insideH w:val="single" w:sz="4" w:space="0" w:color="D3F4F9" w:themeColor="background1"/>
        <w:insideV w:val="single" w:sz="4" w:space="0" w:color="D3F4F9" w:themeColor="background1"/>
      </w:tblBorders>
    </w:tblPr>
    <w:tcPr>
      <w:shd w:val="clear" w:color="auto" w:fill="C7EDFF" w:themeFill="accent1" w:themeFillTint="33"/>
    </w:tcPr>
    <w:tblStylePr w:type="firstRow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left w:val="single" w:sz="4" w:space="0" w:color="D3F4F9" w:themeColor="background1"/>
          <w:right w:val="single" w:sz="4" w:space="0" w:color="D3F4F9" w:themeColor="background1"/>
          <w:insideH w:val="nil"/>
          <w:insideV w:val="nil"/>
        </w:tcBorders>
        <w:shd w:val="clear" w:color="auto" w:fill="00A1EA" w:themeFill="accent1"/>
      </w:tcPr>
    </w:tblStylePr>
    <w:tblStylePr w:type="lastRow">
      <w:rPr>
        <w:b/>
        <w:bCs/>
        <w:color w:val="D3F4F9" w:themeColor="background1"/>
      </w:rPr>
      <w:tblPr/>
      <w:tcPr>
        <w:tcBorders>
          <w:left w:val="single" w:sz="4" w:space="0" w:color="D3F4F9" w:themeColor="background1"/>
          <w:bottom w:val="single" w:sz="4" w:space="0" w:color="D3F4F9" w:themeColor="background1"/>
          <w:right w:val="single" w:sz="4" w:space="0" w:color="D3F4F9" w:themeColor="background1"/>
          <w:insideH w:val="nil"/>
          <w:insideV w:val="nil"/>
        </w:tcBorders>
        <w:shd w:val="clear" w:color="auto" w:fill="00A1EA" w:themeFill="accent1"/>
      </w:tcPr>
    </w:tblStylePr>
    <w:tblStylePr w:type="firstCol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left w:val="single" w:sz="4" w:space="0" w:color="D3F4F9" w:themeColor="background1"/>
          <w:bottom w:val="single" w:sz="4" w:space="0" w:color="D3F4F9" w:themeColor="background1"/>
          <w:insideV w:val="nil"/>
        </w:tcBorders>
        <w:shd w:val="clear" w:color="auto" w:fill="00A1EA" w:themeFill="accent1"/>
      </w:tcPr>
    </w:tblStylePr>
    <w:tblStylePr w:type="lastCol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bottom w:val="single" w:sz="4" w:space="0" w:color="D3F4F9" w:themeColor="background1"/>
          <w:right w:val="single" w:sz="4" w:space="0" w:color="D3F4F9" w:themeColor="background1"/>
          <w:insideV w:val="nil"/>
        </w:tcBorders>
        <w:shd w:val="clear" w:color="auto" w:fill="00A1EA" w:themeFill="accent1"/>
      </w:tcPr>
    </w:tblStylePr>
    <w:tblStylePr w:type="band1Vert">
      <w:tblPr/>
      <w:tcPr>
        <w:shd w:val="clear" w:color="auto" w:fill="90DCFF" w:themeFill="accent1" w:themeFillTint="66"/>
      </w:tcPr>
    </w:tblStylePr>
    <w:tblStylePr w:type="band1Horz">
      <w:tblPr/>
      <w:tcPr>
        <w:shd w:val="clear" w:color="auto" w:fill="90DCFF" w:themeFill="accent1" w:themeFillTint="66"/>
      </w:tcPr>
    </w:tblStylePr>
  </w:style>
  <w:style w:type="character" w:customStyle="1" w:styleId="Style1">
    <w:name w:val="Style1"/>
    <w:basedOn w:val="DefaultParagraphFont"/>
    <w:uiPriority w:val="1"/>
    <w:semiHidden/>
    <w:rsid w:val="007D1A2E"/>
    <w:rPr>
      <w:color w:val="FFFFFF" w:themeColor="background2"/>
      <w:bdr w:val="none" w:sz="0" w:space="0" w:color="auto"/>
    </w:rPr>
  </w:style>
  <w:style w:type="character" w:customStyle="1" w:styleId="Style2">
    <w:name w:val="Style2"/>
    <w:basedOn w:val="DefaultParagraphFont"/>
    <w:uiPriority w:val="1"/>
    <w:semiHidden/>
    <w:rsid w:val="007538BA"/>
    <w:rPr>
      <w:color w:val="FFFFFF" w:themeColor="background2"/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1E6866"/>
    <w:rPr>
      <w:color w:val="808080"/>
    </w:rPr>
  </w:style>
  <w:style w:type="paragraph" w:styleId="Header">
    <w:name w:val="header"/>
    <w:basedOn w:val="Normal"/>
    <w:link w:val="HeaderChar"/>
    <w:uiPriority w:val="99"/>
    <w:rsid w:val="00246A03"/>
    <w:pPr>
      <w:spacing w:after="0" w:line="240" w:lineRule="auto"/>
      <w:ind w:left="113"/>
      <w:jc w:val="center"/>
    </w:pPr>
    <w:rPr>
      <w:color w:val="FFFFFF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46A03"/>
    <w:rPr>
      <w:rFonts w:ascii="Century Gothic" w:eastAsia="Century Gothic" w:hAnsi="Century Gothic" w:cs="Times New Roman"/>
      <w:b/>
      <w:color w:val="FFFFFF"/>
      <w:sz w:val="36"/>
      <w:lang w:val="en-US"/>
    </w:rPr>
  </w:style>
  <w:style w:type="paragraph" w:styleId="Footer">
    <w:name w:val="footer"/>
    <w:basedOn w:val="Normal"/>
    <w:link w:val="FooterChar"/>
    <w:uiPriority w:val="99"/>
    <w:rsid w:val="00B1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F5A"/>
    <w:rPr>
      <w:color w:val="000000" w:themeColor="text2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D24"/>
    <w:pPr>
      <w:jc w:val="center"/>
    </w:pPr>
    <w:rPr>
      <w:rFonts w:asciiTheme="majorHAnsi" w:hAnsiTheme="majorHAnsi"/>
      <w:b w:val="0"/>
      <w:color w:val="D3F4F9" w:themeColor="background1"/>
      <w:sz w:val="100"/>
    </w:rPr>
  </w:style>
  <w:style w:type="character" w:customStyle="1" w:styleId="SubtitleChar">
    <w:name w:val="Subtitle Char"/>
    <w:basedOn w:val="DefaultParagraphFont"/>
    <w:link w:val="Subtitle"/>
    <w:uiPriority w:val="11"/>
    <w:rsid w:val="00B12D24"/>
    <w:rPr>
      <w:rFonts w:asciiTheme="majorHAnsi" w:hAnsiTheme="majorHAnsi"/>
      <w:b/>
      <w:color w:val="D3F4F9" w:themeColor="background1"/>
      <w:sz w:val="100"/>
      <w:lang w:val="en-US"/>
    </w:rPr>
  </w:style>
  <w:style w:type="paragraph" w:customStyle="1" w:styleId="NameandGift">
    <w:name w:val="Name and Gift"/>
    <w:basedOn w:val="Normal"/>
    <w:qFormat/>
    <w:rsid w:val="00B12D24"/>
    <w:pPr>
      <w:spacing w:after="0" w:line="240" w:lineRule="auto"/>
      <w:ind w:left="113"/>
    </w:pPr>
    <w:rPr>
      <w:b w:val="0"/>
    </w:rPr>
  </w:style>
  <w:style w:type="paragraph" w:customStyle="1" w:styleId="Place">
    <w:name w:val="Place"/>
    <w:basedOn w:val="Normal"/>
    <w:qFormat/>
    <w:rsid w:val="00032F5A"/>
    <w:pPr>
      <w:spacing w:after="0" w:line="240" w:lineRule="auto"/>
      <w:ind w:left="1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5D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DA"/>
    <w:rPr>
      <w:rFonts w:ascii="Segoe UI" w:eastAsia="Century Gothic" w:hAnsi="Segoe UI" w:cs="Segoe UI"/>
      <w:b/>
      <w:color w:val="642A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75D0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B75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IWIF6mcmhZ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Documents\Learning%20Design%20and%20Technology\LDT300X\Digital%20Media%20Checklist.dotx" TargetMode="External"/></Relationships>
</file>

<file path=word/theme/theme1.xml><?xml version="1.0" encoding="utf-8"?>
<a:theme xmlns:a="http://schemas.openxmlformats.org/drawingml/2006/main" name="Тема Office">
  <a:themeElements>
    <a:clrScheme name="Red Design">
      <a:dk1>
        <a:srgbClr val="0E1E3D"/>
      </a:dk1>
      <a:lt1>
        <a:srgbClr val="D3F4F9"/>
      </a:lt1>
      <a:dk2>
        <a:srgbClr val="000000"/>
      </a:dk2>
      <a:lt2>
        <a:srgbClr val="FFFFFF"/>
      </a:lt2>
      <a:accent1>
        <a:srgbClr val="00A1EA"/>
      </a:accent1>
      <a:accent2>
        <a:srgbClr val="F13737"/>
      </a:accent2>
      <a:accent3>
        <a:srgbClr val="F68687"/>
      </a:accent3>
      <a:accent4>
        <a:srgbClr val="59CBFF"/>
      </a:accent4>
      <a:accent5>
        <a:srgbClr val="8A0909"/>
      </a:accent5>
      <a:accent6>
        <a:srgbClr val="005075"/>
      </a:accent6>
      <a:hlink>
        <a:srgbClr val="00A1EA"/>
      </a:hlink>
      <a:folHlink>
        <a:srgbClr val="6DD2FF"/>
      </a:folHlink>
    </a:clrScheme>
    <a:fontScheme name="Custom 29">
      <a:majorFont>
        <a:latin typeface="Book Antiqua"/>
        <a:ea typeface=""/>
        <a:cs typeface=""/>
      </a:majorFont>
      <a:minorFont>
        <a:latin typeface="Century Gothic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DE14-29DB-40B3-A726-D9990B1EFD2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9660BEC-817E-4723-9287-25490FC77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77A2F-B57B-40FA-932C-A0AE46CC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A23ED-606A-47B1-93C8-3D5BE7BF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 Media Checklist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2019-05-05T09:12:00Z</dcterms:created>
  <dcterms:modified xsi:type="dcterms:W3CDTF">2019-05-05T09:12:00Z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